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92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137" w:tblpY="2515"/>
        <w:tblOverlap w:val="never"/>
        <w:tblW w:w="14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61"/>
        <w:gridCol w:w="1275"/>
        <w:gridCol w:w="8735"/>
        <w:gridCol w:w="2639"/>
      </w:tblGrid>
      <w:tr w14:paraId="4CBD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昆明市规划设计研究院有限公司202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年公开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遴选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岗位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计划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一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表</w:t>
            </w:r>
            <w:bookmarkEnd w:id="0"/>
          </w:p>
        </w:tc>
      </w:tr>
      <w:tr w14:paraId="1674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F2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公司本部</w:t>
            </w:r>
          </w:p>
        </w:tc>
      </w:tr>
      <w:tr w14:paraId="17AE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8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（学历、专业、任职能力等方面的要求）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568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合规管理岗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F4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1.大学本科及以上学历，年龄35周岁及以下；</w:t>
            </w:r>
          </w:p>
          <w:p w14:paraId="1B5037B8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2.法学或法律等相关专业；</w:t>
            </w:r>
          </w:p>
          <w:p w14:paraId="211E23EB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3.具备</w:t>
            </w:r>
            <w:r>
              <w:rPr>
                <w:rStyle w:val="5"/>
                <w:rFonts w:hint="default"/>
                <w:color w:val="auto"/>
                <w:highlight w:val="none"/>
                <w:lang w:val="en-US" w:eastAsia="zh-CN" w:bidi="ar"/>
              </w:rPr>
              <w:t>企业</w:t>
            </w:r>
            <w:r>
              <w:rPr>
                <w:rStyle w:val="5"/>
                <w:rFonts w:hint="eastAsia"/>
                <w:color w:val="auto"/>
                <w:highlight w:val="none"/>
                <w:lang w:val="en-US" w:eastAsia="zh-CN" w:bidi="ar"/>
              </w:rPr>
              <w:t>法务或企业</w:t>
            </w:r>
            <w:r>
              <w:rPr>
                <w:rStyle w:val="5"/>
                <w:rFonts w:hint="default"/>
                <w:color w:val="auto"/>
                <w:highlight w:val="none"/>
                <w:lang w:val="en-US" w:eastAsia="zh-CN" w:bidi="ar"/>
              </w:rPr>
              <w:t>合规管理相关工作经验</w:t>
            </w:r>
            <w:r>
              <w:rPr>
                <w:rStyle w:val="5"/>
                <w:rFonts w:hint="eastAsia"/>
                <w:color w:val="auto"/>
                <w:highlight w:val="none"/>
                <w:lang w:val="en-US" w:eastAsia="zh-CN" w:bidi="ar"/>
              </w:rPr>
              <w:t>；</w:t>
            </w:r>
          </w:p>
          <w:p w14:paraId="68994893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4.具备较强的专业基础知识，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较强的沟通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协调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及团队合作精神；</w:t>
            </w:r>
          </w:p>
          <w:p w14:paraId="1BB1F857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highlight w:val="none"/>
                <w:lang w:val="en-US" w:eastAsia="zh-CN" w:bidi="ar"/>
              </w:rPr>
              <w:t>5.具有律师从业资格证的优先考虑；</w:t>
            </w:r>
          </w:p>
          <w:p w14:paraId="59ABD3FF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6.</w:t>
            </w:r>
            <w:r>
              <w:rPr>
                <w:rStyle w:val="5"/>
                <w:rFonts w:hint="default"/>
                <w:highlight w:val="none"/>
                <w:lang w:val="en-US" w:eastAsia="zh-CN" w:bidi="ar"/>
              </w:rPr>
              <w:t>熟练掌握企业法务相关知识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，能提出合规性管理建议；</w:t>
            </w:r>
          </w:p>
          <w:p w14:paraId="2DA11585">
            <w:pPr>
              <w:pStyle w:val="6"/>
              <w:ind w:left="0" w:leftChars="0" w:firstLine="0" w:firstLineChars="0"/>
              <w:rPr>
                <w:rStyle w:val="5"/>
                <w:rFonts w:hint="default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7.勤奋好学、积极主动、能按时按质按量完成部门交办的任务；</w:t>
            </w:r>
          </w:p>
          <w:p w14:paraId="01ABEAEA"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highlight w:val="none"/>
                <w:lang w:val="en-US" w:eastAsia="zh-CN" w:bidi="ar"/>
              </w:rPr>
              <w:t>8.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遵纪守法，诚实守信，无违法违纪情况；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color w:val="auto"/>
                <w:highlight w:val="none"/>
                <w:lang w:val="en-US" w:eastAsia="zh-CN" w:bidi="ar"/>
              </w:rPr>
              <w:t>9.</w:t>
            </w:r>
            <w:r>
              <w:rPr>
                <w:rStyle w:val="5"/>
                <w:highlight w:val="none"/>
                <w:lang w:val="en-US" w:eastAsia="zh-CN" w:bidi="ar"/>
              </w:rPr>
              <w:t>身体健康，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能吃苦耐劳，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具有良好的心理素质和抗压能力。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FB03">
            <w:pPr>
              <w:pStyle w:val="6"/>
              <w:numPr>
                <w:ilvl w:val="0"/>
                <w:numId w:val="0"/>
              </w:numPr>
              <w:ind w:leftChars="0"/>
              <w:rPr>
                <w:rStyle w:val="5"/>
                <w:rFonts w:hint="default"/>
                <w:highlight w:val="none"/>
                <w:lang w:val="en-US" w:eastAsia="zh-CN" w:bidi="ar"/>
              </w:rPr>
            </w:pPr>
          </w:p>
          <w:p w14:paraId="73B26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46DCA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DVlNDgxODE2MDQ2NzhhZmU2NTMwNGVkMGI1MDkifQ=="/>
  </w:docVars>
  <w:rsids>
    <w:rsidRoot w:val="67B72754"/>
    <w:rsid w:val="67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2024-07-12T07:45:00Z</dcterms:created>
  <dc:creator>阿❌版</dc:creator>
  <cp:lastModifiedBy>阿❌版</cp:lastModifiedBy>
  <dcterms:modified xsi:type="dcterms:W3CDTF">2024-07-12T07:46:31Z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F13056F302064368834A520A01C5A823_11</vt:lpwstr>
  </property>
</Properties>
</file>